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Cabify cerró su jornada de visitas a socios conductores en Guadalajara</w:t>
      </w:r>
    </w:p>
    <w:p w:rsidR="00000000" w:rsidDel="00000000" w:rsidP="00000000" w:rsidRDefault="00000000" w:rsidRPr="00000000" w14:paraId="00000002">
      <w:pPr>
        <w:spacing w:line="240" w:lineRule="auto"/>
        <w:ind w:left="0" w:firstLine="0"/>
        <w:jc w:val="both"/>
        <w:rPr>
          <w:rFonts w:ascii="Muli" w:cs="Muli" w:eastAsia="Muli" w:hAnsi="Muli"/>
          <w:b w:val="1"/>
          <w:highlight w:val="white"/>
        </w:rPr>
      </w:pPr>
      <w:r w:rsidDel="00000000" w:rsidR="00000000" w:rsidRPr="00000000">
        <w:rPr>
          <w:rtl w:val="0"/>
        </w:rPr>
      </w:r>
    </w:p>
    <w:p w:rsidR="00000000" w:rsidDel="00000000" w:rsidP="00000000" w:rsidRDefault="00000000" w:rsidRPr="00000000" w14:paraId="00000003">
      <w:pPr>
        <w:numPr>
          <w:ilvl w:val="0"/>
          <w:numId w:val="2"/>
        </w:numPr>
        <w:spacing w:line="240" w:lineRule="auto"/>
        <w:ind w:left="720" w:hanging="360"/>
        <w:jc w:val="both"/>
        <w:rPr>
          <w:rFonts w:ascii="Muli" w:cs="Muli" w:eastAsia="Muli" w:hAnsi="Muli"/>
          <w:b w:val="1"/>
          <w:highlight w:val="white"/>
          <w:u w:val="none"/>
        </w:rPr>
      </w:pPr>
      <w:r w:rsidDel="00000000" w:rsidR="00000000" w:rsidRPr="00000000">
        <w:rPr>
          <w:rFonts w:ascii="Muli" w:cs="Muli" w:eastAsia="Muli" w:hAnsi="Muli"/>
          <w:b w:val="1"/>
          <w:highlight w:val="white"/>
          <w:rtl w:val="0"/>
        </w:rPr>
        <w:t xml:space="preserve">El 39% de los habitantes en la capital jalisciense son usuarios del transporte público </w:t>
      </w:r>
    </w:p>
    <w:p w:rsidR="00000000" w:rsidDel="00000000" w:rsidP="00000000" w:rsidRDefault="00000000" w:rsidRPr="00000000" w14:paraId="00000004">
      <w:pPr>
        <w:numPr>
          <w:ilvl w:val="0"/>
          <w:numId w:val="2"/>
        </w:numPr>
        <w:spacing w:line="240" w:lineRule="auto"/>
        <w:ind w:left="720" w:hanging="360"/>
        <w:jc w:val="both"/>
        <w:rPr>
          <w:rFonts w:ascii="Muli" w:cs="Muli" w:eastAsia="Muli" w:hAnsi="Muli"/>
          <w:b w:val="1"/>
          <w:highlight w:val="white"/>
        </w:rPr>
      </w:pPr>
      <w:r w:rsidDel="00000000" w:rsidR="00000000" w:rsidRPr="00000000">
        <w:rPr>
          <w:rFonts w:ascii="Muli" w:cs="Muli" w:eastAsia="Muli" w:hAnsi="Muli"/>
          <w:b w:val="1"/>
          <w:highlight w:val="white"/>
          <w:rtl w:val="0"/>
        </w:rPr>
        <w:t xml:space="preserve">Mayor número de viajes y un plan de beneficios extendido para conductores, respaldados con la garantía de los altos estándares de calidad de Cabify, son algunas de las novedades de la plataforma </w:t>
      </w:r>
    </w:p>
    <w:p w:rsidR="00000000" w:rsidDel="00000000" w:rsidP="00000000" w:rsidRDefault="00000000" w:rsidRPr="00000000" w14:paraId="00000005">
      <w:pPr>
        <w:spacing w:line="240" w:lineRule="auto"/>
        <w:jc w:val="both"/>
        <w:rPr>
          <w:rFonts w:ascii="Muli" w:cs="Muli" w:eastAsia="Muli" w:hAnsi="Muli"/>
          <w:b w:val="1"/>
          <w:highlight w:val="white"/>
        </w:rPr>
      </w:pPr>
      <w:r w:rsidDel="00000000" w:rsidR="00000000" w:rsidRPr="00000000">
        <w:rPr>
          <w:rtl w:val="0"/>
        </w:rPr>
      </w:r>
    </w:p>
    <w:p w:rsidR="00000000" w:rsidDel="00000000" w:rsidP="00000000" w:rsidRDefault="00000000" w:rsidRPr="00000000" w14:paraId="00000006">
      <w:pPr>
        <w:jc w:val="both"/>
        <w:rPr>
          <w:rFonts w:ascii="Muli" w:cs="Muli" w:eastAsia="Muli" w:hAnsi="Muli"/>
        </w:rPr>
      </w:pPr>
      <w:r w:rsidDel="00000000" w:rsidR="00000000" w:rsidRPr="00000000">
        <w:rPr>
          <w:rFonts w:ascii="Muli" w:cs="Muli" w:eastAsia="Muli" w:hAnsi="Muli"/>
          <w:b w:val="1"/>
          <w:rtl w:val="0"/>
        </w:rPr>
        <w:t xml:space="preserve">Guadalajara</w:t>
      </w:r>
      <w:r w:rsidDel="00000000" w:rsidR="00000000" w:rsidRPr="00000000">
        <w:rPr>
          <w:rFonts w:ascii="Muli" w:cs="Muli" w:eastAsia="Muli" w:hAnsi="Muli"/>
          <w:b w:val="1"/>
          <w:rtl w:val="0"/>
        </w:rPr>
        <w:t xml:space="preserve">, Jal. 29 de agosto del 2019.</w:t>
      </w:r>
      <w:r w:rsidDel="00000000" w:rsidR="00000000" w:rsidRPr="00000000">
        <w:rPr>
          <w:rFonts w:ascii="Muli" w:cs="Muli" w:eastAsia="Muli" w:hAnsi="Muli"/>
          <w:rtl w:val="0"/>
        </w:rPr>
        <w:t xml:space="preserve"> Con el objetivo de orientar a sus socios conductores y mantenerlos actualizados respecto a los recientes procesos y actividades de la plataforma </w:t>
      </w:r>
      <w:r w:rsidDel="00000000" w:rsidR="00000000" w:rsidRPr="00000000">
        <w:rPr>
          <w:rFonts w:ascii="Muli" w:cs="Muli" w:eastAsia="Muli" w:hAnsi="Muli"/>
          <w:highlight w:val="white"/>
          <w:rtl w:val="0"/>
        </w:rPr>
        <w:t xml:space="preserve">y el panorama general en la industria de las ERT, </w:t>
      </w:r>
      <w:r w:rsidDel="00000000" w:rsidR="00000000" w:rsidRPr="00000000">
        <w:rPr>
          <w:rFonts w:ascii="Muli" w:cs="Muli" w:eastAsia="Muli" w:hAnsi="Muli"/>
          <w:rtl w:val="0"/>
        </w:rPr>
        <w:t xml:space="preserve">Ramón Escobar, Director General de Cabify México, dio por concluida la jornada de visitas en el interior de la república en la ciudad de Guadalajara, Jalisco, la cual arrancó en la Península de Yucatán y prosiguió hacia todas las ciudades donde tiene la plataforma tiene presencia. </w:t>
      </w:r>
    </w:p>
    <w:p w:rsidR="00000000" w:rsidDel="00000000" w:rsidP="00000000" w:rsidRDefault="00000000" w:rsidRPr="00000000" w14:paraId="00000007">
      <w:pPr>
        <w:jc w:val="both"/>
        <w:rPr>
          <w:rFonts w:ascii="Muli" w:cs="Muli" w:eastAsia="Muli" w:hAnsi="Muli"/>
        </w:rPr>
      </w:pPr>
      <w:r w:rsidDel="00000000" w:rsidR="00000000" w:rsidRPr="00000000">
        <w:rPr>
          <w:rtl w:val="0"/>
        </w:rPr>
      </w:r>
    </w:p>
    <w:p w:rsidR="00000000" w:rsidDel="00000000" w:rsidP="00000000" w:rsidRDefault="00000000" w:rsidRPr="00000000" w14:paraId="00000008">
      <w:pPr>
        <w:jc w:val="both"/>
        <w:rPr>
          <w:rFonts w:ascii="Muli" w:cs="Muli" w:eastAsia="Muli" w:hAnsi="Muli"/>
        </w:rPr>
      </w:pPr>
      <w:r w:rsidDel="00000000" w:rsidR="00000000" w:rsidRPr="00000000">
        <w:rPr>
          <w:rFonts w:ascii="Muli" w:cs="Muli" w:eastAsia="Muli" w:hAnsi="Muli"/>
          <w:highlight w:val="white"/>
          <w:rtl w:val="0"/>
        </w:rPr>
        <w:t xml:space="preserve">La capital de Jalisco es una de las urbes más grandes y pobladas del país, gracias a sus 4,853,425 millones de habitantes, de los cuales, un 39% utiliza el transporte público. Actualmente, junto a la zona del</w:t>
      </w:r>
      <w:r w:rsidDel="00000000" w:rsidR="00000000" w:rsidRPr="00000000">
        <w:rPr>
          <w:rFonts w:ascii="Muli" w:cs="Muli" w:eastAsia="Muli" w:hAnsi="Muli"/>
          <w:rtl w:val="0"/>
        </w:rPr>
        <w:t xml:space="preserve"> Valle de México y Saltillo, Guadalajara es una de las tres ciudades que cuentan con un nivel de competitividad adecuado en materia de movilidad, de acuerdo con el más reciente estudio del </w:t>
      </w:r>
      <w:hyperlink r:id="rId6">
        <w:r w:rsidDel="00000000" w:rsidR="00000000" w:rsidRPr="00000000">
          <w:rPr>
            <w:rFonts w:ascii="Muli" w:cs="Muli" w:eastAsia="Muli" w:hAnsi="Muli"/>
            <w:color w:val="1155cc"/>
            <w:u w:val="single"/>
            <w:rtl w:val="0"/>
          </w:rPr>
          <w:t xml:space="preserve">Instituto Mexicano de la Competitividad (IMCO). </w:t>
        </w:r>
      </w:hyperlink>
      <w:r w:rsidDel="00000000" w:rsidR="00000000" w:rsidRPr="00000000">
        <w:rPr>
          <w:rtl w:val="0"/>
        </w:rPr>
      </w:r>
    </w:p>
    <w:p w:rsidR="00000000" w:rsidDel="00000000" w:rsidP="00000000" w:rsidRDefault="00000000" w:rsidRPr="00000000" w14:paraId="00000009">
      <w:pPr>
        <w:jc w:val="both"/>
        <w:rPr>
          <w:rFonts w:ascii="Muli" w:cs="Muli" w:eastAsia="Muli" w:hAnsi="Muli"/>
        </w:rPr>
      </w:pPr>
      <w:r w:rsidDel="00000000" w:rsidR="00000000" w:rsidRPr="00000000">
        <w:rPr>
          <w:rtl w:val="0"/>
        </w:rPr>
      </w:r>
    </w:p>
    <w:p w:rsidR="00000000" w:rsidDel="00000000" w:rsidP="00000000" w:rsidRDefault="00000000" w:rsidRPr="00000000" w14:paraId="0000000A">
      <w:pPr>
        <w:jc w:val="both"/>
        <w:rPr>
          <w:rFonts w:ascii="Muli" w:cs="Muli" w:eastAsia="Muli" w:hAnsi="Muli"/>
        </w:rPr>
      </w:pPr>
      <w:r w:rsidDel="00000000" w:rsidR="00000000" w:rsidRPr="00000000">
        <w:rPr>
          <w:rFonts w:ascii="Muli" w:cs="Muli" w:eastAsia="Muli" w:hAnsi="Muli"/>
          <w:rtl w:val="0"/>
        </w:rPr>
        <w:t xml:space="preserve">Por ello, ésta es una de las regiones donde Cabify ha enfocado su modelo de </w:t>
      </w:r>
      <w:r w:rsidDel="00000000" w:rsidR="00000000" w:rsidRPr="00000000">
        <w:rPr>
          <w:rFonts w:ascii="Muli" w:cs="Muli" w:eastAsia="Muli" w:hAnsi="Muli"/>
          <w:rtl w:val="0"/>
        </w:rPr>
        <w:t xml:space="preserve">movilidad eficiente, ayudando a fortalecer el crecimiento económico de la ciudad, al tiempo que brinda una alternativa sólida y atractiva de autoempleo basada en una forma de desplazamiento integral, segura, eficiente y con diversidad de opciones, como </w:t>
      </w:r>
      <w:r w:rsidDel="00000000" w:rsidR="00000000" w:rsidRPr="00000000">
        <w:rPr>
          <w:rFonts w:ascii="Muli" w:cs="Muli" w:eastAsia="Muli" w:hAnsi="Muli"/>
          <w:rtl w:val="0"/>
        </w:rPr>
        <w:t xml:space="preserve">automóvil </w:t>
      </w:r>
      <w:r w:rsidDel="00000000" w:rsidR="00000000" w:rsidRPr="00000000">
        <w:rPr>
          <w:rFonts w:ascii="Muli" w:cs="Muli" w:eastAsia="Muli" w:hAnsi="Muli"/>
          <w:rtl w:val="0"/>
        </w:rPr>
        <w:t xml:space="preserve">particular y ahora incluyendo el servicio de taxis tras la integración con Easy.  </w:t>
      </w:r>
    </w:p>
    <w:p w:rsidR="00000000" w:rsidDel="00000000" w:rsidP="00000000" w:rsidRDefault="00000000" w:rsidRPr="00000000" w14:paraId="0000000B">
      <w:pPr>
        <w:jc w:val="both"/>
        <w:rPr>
          <w:rFonts w:ascii="Muli" w:cs="Muli" w:eastAsia="Muli" w:hAnsi="Muli"/>
        </w:rPr>
      </w:pPr>
      <w:r w:rsidDel="00000000" w:rsidR="00000000" w:rsidRPr="00000000">
        <w:rPr>
          <w:rtl w:val="0"/>
        </w:rPr>
      </w:r>
    </w:p>
    <w:p w:rsidR="00000000" w:rsidDel="00000000" w:rsidP="00000000" w:rsidRDefault="00000000" w:rsidRPr="00000000" w14:paraId="0000000C">
      <w:pPr>
        <w:jc w:val="both"/>
        <w:rPr>
          <w:rFonts w:ascii="Muli" w:cs="Muli" w:eastAsia="Muli" w:hAnsi="Muli"/>
        </w:rPr>
      </w:pPr>
      <w:r w:rsidDel="00000000" w:rsidR="00000000" w:rsidRPr="00000000">
        <w:rPr>
          <w:rFonts w:ascii="Muli" w:cs="Muli" w:eastAsia="Muli" w:hAnsi="Muli"/>
          <w:rtl w:val="0"/>
        </w:rPr>
        <w:t xml:space="preserve">“El desarrollo sostenible de una ciudad es fundamental para el </w:t>
      </w:r>
      <w:r w:rsidDel="00000000" w:rsidR="00000000" w:rsidRPr="00000000">
        <w:rPr>
          <w:rFonts w:ascii="Muli" w:cs="Muli" w:eastAsia="Muli" w:hAnsi="Muli"/>
          <w:rtl w:val="0"/>
        </w:rPr>
        <w:t xml:space="preserve">bienestar</w:t>
      </w:r>
      <w:r w:rsidDel="00000000" w:rsidR="00000000" w:rsidRPr="00000000">
        <w:rPr>
          <w:rFonts w:ascii="Muli" w:cs="Muli" w:eastAsia="Muli" w:hAnsi="Muli"/>
          <w:rtl w:val="0"/>
        </w:rPr>
        <w:t xml:space="preserve"> de su comunidad; y es por esta razón que en Cabify trabajamos diariamente para convertir a las urbes en una mejor ciudades para </w:t>
      </w:r>
      <w:r w:rsidDel="00000000" w:rsidR="00000000" w:rsidRPr="00000000">
        <w:rPr>
          <w:rFonts w:ascii="Muli" w:cs="Muli" w:eastAsia="Muli" w:hAnsi="Muli"/>
          <w:rtl w:val="0"/>
        </w:rPr>
        <w:t xml:space="preserve">vivir, esto por medio de un servicio de transporte de calidad</w:t>
      </w:r>
      <w:r w:rsidDel="00000000" w:rsidR="00000000" w:rsidRPr="00000000">
        <w:rPr>
          <w:rFonts w:ascii="Muli" w:cs="Muli" w:eastAsia="Muli" w:hAnsi="Muli"/>
          <w:rtl w:val="0"/>
        </w:rPr>
        <w:t xml:space="preserve">. En Guadalajara hemos encontrado una región de suma importancia para seguirnos estableciendo como empresa referente de la movilidad en México; por eso buscamos mayor acercamiento y comunicación con nuestros conductores asociados, para que estén al tanto de las novedades que tenemos para ellos y de los beneficios de los que hoy pueden gozar”, afirmó Ramón Escobar, Director General de Cabify México. </w:t>
      </w:r>
    </w:p>
    <w:p w:rsidR="00000000" w:rsidDel="00000000" w:rsidP="00000000" w:rsidRDefault="00000000" w:rsidRPr="00000000" w14:paraId="0000000D">
      <w:pPr>
        <w:jc w:val="both"/>
        <w:rPr>
          <w:rFonts w:ascii="Muli" w:cs="Muli" w:eastAsia="Muli" w:hAnsi="Muli"/>
        </w:rPr>
      </w:pPr>
      <w:r w:rsidDel="00000000" w:rsidR="00000000" w:rsidRPr="00000000">
        <w:rPr>
          <w:rtl w:val="0"/>
        </w:rPr>
      </w:r>
    </w:p>
    <w:p w:rsidR="00000000" w:rsidDel="00000000" w:rsidP="00000000" w:rsidRDefault="00000000" w:rsidRPr="00000000" w14:paraId="0000000E">
      <w:pPr>
        <w:jc w:val="both"/>
        <w:rPr>
          <w:rFonts w:ascii="Muli" w:cs="Muli" w:eastAsia="Muli" w:hAnsi="Muli"/>
        </w:rPr>
      </w:pPr>
      <w:r w:rsidDel="00000000" w:rsidR="00000000" w:rsidRPr="00000000">
        <w:rPr>
          <w:rFonts w:ascii="Muli" w:cs="Muli" w:eastAsia="Muli" w:hAnsi="Muli"/>
          <w:rtl w:val="0"/>
        </w:rPr>
        <w:t xml:space="preserve">Entre los puntos destacados del programa de beneficios para socios conductores de Cabify, resaltan los siguientes:</w:t>
      </w:r>
    </w:p>
    <w:p w:rsidR="00000000" w:rsidDel="00000000" w:rsidP="00000000" w:rsidRDefault="00000000" w:rsidRPr="00000000" w14:paraId="0000000F">
      <w:pPr>
        <w:jc w:val="both"/>
        <w:rPr>
          <w:rFonts w:ascii="Muli" w:cs="Muli" w:eastAsia="Muli" w:hAnsi="Muli"/>
        </w:rPr>
      </w:pPr>
      <w:r w:rsidDel="00000000" w:rsidR="00000000" w:rsidRPr="00000000">
        <w:rPr>
          <w:rtl w:val="0"/>
        </w:rPr>
      </w:r>
    </w:p>
    <w:p w:rsidR="00000000" w:rsidDel="00000000" w:rsidP="00000000" w:rsidRDefault="00000000" w:rsidRPr="00000000" w14:paraId="00000010">
      <w:pPr>
        <w:numPr>
          <w:ilvl w:val="0"/>
          <w:numId w:val="1"/>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Ganancias </w:t>
      </w:r>
      <w:r w:rsidDel="00000000" w:rsidR="00000000" w:rsidRPr="00000000">
        <w:rPr>
          <w:rFonts w:ascii="Muli" w:cs="Muli" w:eastAsia="Muli" w:hAnsi="Muli"/>
          <w:rtl w:val="0"/>
        </w:rPr>
        <w:t xml:space="preserve">de hasta 10 mil pesos semanales con los bloques de ingreso garantizado en CDMX, Mérida, Puebla, Querétaro y Guadalajara.</w:t>
      </w:r>
    </w:p>
    <w:p w:rsidR="00000000" w:rsidDel="00000000" w:rsidP="00000000" w:rsidRDefault="00000000" w:rsidRPr="00000000" w14:paraId="00000011">
      <w:pPr>
        <w:numPr>
          <w:ilvl w:val="0"/>
          <w:numId w:val="1"/>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Soporte a conductores por parte de un equipo en México y LATAM.</w:t>
      </w:r>
    </w:p>
    <w:p w:rsidR="00000000" w:rsidDel="00000000" w:rsidP="00000000" w:rsidRDefault="00000000" w:rsidRPr="00000000" w14:paraId="00000012">
      <w:pPr>
        <w:numPr>
          <w:ilvl w:val="0"/>
          <w:numId w:val="1"/>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Viajes corporativos con un costo por reserva, representando una mejora sustancial a sus ingresos.</w:t>
      </w:r>
    </w:p>
    <w:p w:rsidR="00000000" w:rsidDel="00000000" w:rsidP="00000000" w:rsidRDefault="00000000" w:rsidRPr="00000000" w14:paraId="00000013">
      <w:pPr>
        <w:numPr>
          <w:ilvl w:val="0"/>
          <w:numId w:val="1"/>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Pago semanal de ganancias anticipadas. </w:t>
      </w:r>
    </w:p>
    <w:p w:rsidR="00000000" w:rsidDel="00000000" w:rsidP="00000000" w:rsidRDefault="00000000" w:rsidRPr="00000000" w14:paraId="00000014">
      <w:pPr>
        <w:numPr>
          <w:ilvl w:val="0"/>
          <w:numId w:val="1"/>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Seguro contra accidentes para conductor y pasajeros.</w:t>
      </w:r>
    </w:p>
    <w:p w:rsidR="00000000" w:rsidDel="00000000" w:rsidP="00000000" w:rsidRDefault="00000000" w:rsidRPr="00000000" w14:paraId="00000015">
      <w:pPr>
        <w:numPr>
          <w:ilvl w:val="0"/>
          <w:numId w:val="1"/>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Descuentos con otras plataformas del grupo Maxi Mobility y con socios comerciales de empresas automotrices para la adquisición de vehículos y refacciones.</w:t>
      </w:r>
    </w:p>
    <w:p w:rsidR="00000000" w:rsidDel="00000000" w:rsidP="00000000" w:rsidRDefault="00000000" w:rsidRPr="00000000" w14:paraId="00000016">
      <w:pPr>
        <w:numPr>
          <w:ilvl w:val="0"/>
          <w:numId w:val="1"/>
        </w:numPr>
        <w:spacing w:after="160" w:line="259" w:lineRule="auto"/>
        <w:ind w:left="720" w:hanging="360"/>
        <w:jc w:val="both"/>
        <w:rPr>
          <w:rFonts w:ascii="Muli" w:cs="Muli" w:eastAsia="Muli" w:hAnsi="Muli"/>
        </w:rPr>
      </w:pPr>
      <w:r w:rsidDel="00000000" w:rsidR="00000000" w:rsidRPr="00000000">
        <w:rPr>
          <w:rFonts w:ascii="Muli" w:cs="Muli" w:eastAsia="Muli" w:hAnsi="Muli"/>
          <w:rtl w:val="0"/>
        </w:rPr>
        <w:t xml:space="preserve">Convenio con una importante entidad financiera para ofrecer beneficios como titular de una cuenta de nómina.</w:t>
      </w:r>
      <w:r w:rsidDel="00000000" w:rsidR="00000000" w:rsidRPr="00000000">
        <w:rPr>
          <w:rtl w:val="0"/>
        </w:rPr>
      </w:r>
    </w:p>
    <w:p w:rsidR="00000000" w:rsidDel="00000000" w:rsidP="00000000" w:rsidRDefault="00000000" w:rsidRPr="00000000" w14:paraId="00000017">
      <w:pPr>
        <w:jc w:val="both"/>
        <w:rPr>
          <w:rFonts w:ascii="Muli" w:cs="Muli" w:eastAsia="Muli" w:hAnsi="Muli"/>
        </w:rPr>
      </w:pPr>
      <w:r w:rsidDel="00000000" w:rsidR="00000000" w:rsidRPr="00000000">
        <w:rPr>
          <w:rFonts w:ascii="Muli" w:cs="Muli" w:eastAsia="Muli" w:hAnsi="Muli"/>
          <w:rtl w:val="0"/>
        </w:rPr>
        <w:t xml:space="preserve">Por medio de estas acciones</w:t>
      </w:r>
      <w:r w:rsidDel="00000000" w:rsidR="00000000" w:rsidRPr="00000000">
        <w:rPr>
          <w:rFonts w:ascii="Muli" w:cs="Muli" w:eastAsia="Muli" w:hAnsi="Muli"/>
          <w:rtl w:val="0"/>
        </w:rPr>
        <w:t xml:space="preserve">, Cabify da la bienvenida a mejores viajes para todos, reafirmando su compromiso con el desarrollo urbano y la responsabilidad de ofrecer una experiencia de movilidad diferente, flexible, inclusiva y sostenible para los ciudadanos, lo cual es un factor para mejorar su calidad de vida.</w:t>
      </w:r>
    </w:p>
    <w:p w:rsidR="00000000" w:rsidDel="00000000" w:rsidP="00000000" w:rsidRDefault="00000000" w:rsidRPr="00000000" w14:paraId="00000018">
      <w:pPr>
        <w:shd w:fill="ffffff" w:val="clear"/>
        <w:spacing w:line="331.2" w:lineRule="auto"/>
        <w:jc w:val="both"/>
        <w:rPr>
          <w:rFonts w:ascii="Muli" w:cs="Muli" w:eastAsia="Muli" w:hAnsi="Muli"/>
          <w:b w:val="1"/>
          <w:color w:val="9900ff"/>
          <w:sz w:val="16"/>
          <w:szCs w:val="16"/>
        </w:rPr>
      </w:pPr>
      <w:r w:rsidDel="00000000" w:rsidR="00000000" w:rsidRPr="00000000">
        <w:rPr>
          <w:rtl w:val="0"/>
        </w:rPr>
      </w:r>
    </w:p>
    <w:p w:rsidR="00000000" w:rsidDel="00000000" w:rsidP="00000000" w:rsidRDefault="00000000" w:rsidRPr="00000000" w14:paraId="00000019">
      <w:pPr>
        <w:shd w:fill="ffffff" w:val="clear"/>
        <w:spacing w:line="331.2" w:lineRule="auto"/>
        <w:jc w:val="both"/>
        <w:rPr>
          <w:rFonts w:ascii="Muli" w:cs="Muli" w:eastAsia="Muli" w:hAnsi="Muli"/>
          <w:b w:val="1"/>
          <w:color w:val="9900ff"/>
          <w:sz w:val="16"/>
          <w:szCs w:val="16"/>
        </w:rPr>
      </w:pPr>
      <w:r w:rsidDel="00000000" w:rsidR="00000000" w:rsidRPr="00000000">
        <w:rPr>
          <w:rFonts w:ascii="Muli" w:cs="Muli" w:eastAsia="Muli" w:hAnsi="Muli"/>
          <w:b w:val="1"/>
          <w:color w:val="9900ff"/>
          <w:sz w:val="16"/>
          <w:szCs w:val="16"/>
          <w:rtl w:val="0"/>
        </w:rPr>
        <w:t xml:space="preserve">Acerca de Cabify</w:t>
      </w:r>
    </w:p>
    <w:p w:rsidR="00000000" w:rsidDel="00000000" w:rsidP="00000000" w:rsidRDefault="00000000" w:rsidRPr="00000000" w14:paraId="0000001A">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B">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1C">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En 2019 Cabify integró a Easy en su </w:t>
      </w:r>
      <w:r w:rsidDel="00000000" w:rsidR="00000000" w:rsidRPr="00000000">
        <w:rPr>
          <w:rFonts w:ascii="Muli" w:cs="Muli" w:eastAsia="Muli" w:hAnsi="Muli"/>
          <w:sz w:val="16"/>
          <w:szCs w:val="16"/>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6"/>
          <w:szCs w:val="16"/>
          <w:rtl w:val="0"/>
        </w:rPr>
        <w:t xml:space="preserve"> socios conductores, y taxistas aliados, así como más disponibilidad a sus pasajeros.   </w:t>
      </w:r>
    </w:p>
    <w:p w:rsidR="00000000" w:rsidDel="00000000" w:rsidP="00000000" w:rsidRDefault="00000000" w:rsidRPr="00000000" w14:paraId="0000001D">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1E">
      <w:pPr>
        <w:shd w:fill="ffffff" w:val="clear"/>
        <w:spacing w:line="288" w:lineRule="auto"/>
        <w:jc w:val="both"/>
        <w:rPr/>
      </w:pPr>
      <w:r w:rsidDel="00000000" w:rsidR="00000000" w:rsidRPr="00000000">
        <w:rPr>
          <w:rFonts w:ascii="Muli" w:cs="Muli" w:eastAsia="Muli" w:hAnsi="Muli"/>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-342899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mco.org.mx/wp-content/uploads/2019/01/20190129_Fichas-IMU.pdf"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